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B3F" w:rsidRDefault="00DE1B3F" w:rsidP="00DE1B3F">
      <w:pPr>
        <w:spacing w:after="0"/>
        <w:jc w:val="both"/>
        <w:rPr>
          <w:rFonts w:ascii="Tahoma" w:hAnsi="Tahoma" w:cs="Tahoma"/>
          <w:sz w:val="24"/>
          <w:szCs w:val="24"/>
        </w:rPr>
      </w:pPr>
      <w:r>
        <w:rPr>
          <w:noProof/>
          <w:lang w:eastAsia="tr-TR"/>
        </w:rPr>
        <w:drawing>
          <wp:inline distT="0" distB="0" distL="0" distR="0">
            <wp:extent cx="5760720" cy="1127710"/>
            <wp:effectExtent l="0" t="0" r="0" b="0"/>
            <wp:docPr id="1" name="Resim 1" descr="egi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t_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1127710"/>
                    </a:xfrm>
                    <a:prstGeom prst="rect">
                      <a:avLst/>
                    </a:prstGeom>
                    <a:noFill/>
                    <a:ln>
                      <a:noFill/>
                    </a:ln>
                  </pic:spPr>
                </pic:pic>
              </a:graphicData>
            </a:graphic>
          </wp:inline>
        </w:drawing>
      </w:r>
    </w:p>
    <w:p w:rsidR="00DE1B3F" w:rsidRDefault="00DE1B3F" w:rsidP="00DE1B3F">
      <w:pPr>
        <w:spacing w:after="0"/>
        <w:jc w:val="right"/>
        <w:rPr>
          <w:rFonts w:ascii="Tahoma" w:hAnsi="Tahoma" w:cs="Tahoma"/>
          <w:sz w:val="24"/>
          <w:szCs w:val="24"/>
        </w:rPr>
      </w:pPr>
      <w:r>
        <w:rPr>
          <w:rFonts w:ascii="Tahoma" w:hAnsi="Tahoma" w:cs="Tahoma"/>
          <w:sz w:val="24"/>
          <w:szCs w:val="24"/>
        </w:rPr>
        <w:t>06.09.2021</w:t>
      </w:r>
    </w:p>
    <w:p w:rsidR="00DE1B3F" w:rsidRDefault="00DE1B3F" w:rsidP="00DE1B3F">
      <w:pPr>
        <w:spacing w:after="0"/>
        <w:jc w:val="both"/>
        <w:rPr>
          <w:rFonts w:ascii="Tahoma" w:hAnsi="Tahoma" w:cs="Tahoma"/>
          <w:sz w:val="24"/>
          <w:szCs w:val="24"/>
        </w:rPr>
      </w:pPr>
      <w:r>
        <w:rPr>
          <w:rFonts w:ascii="Tahoma" w:hAnsi="Tahoma" w:cs="Tahoma"/>
          <w:sz w:val="24"/>
          <w:szCs w:val="24"/>
        </w:rPr>
        <w:t>Sayı</w:t>
      </w:r>
      <w:r>
        <w:rPr>
          <w:rFonts w:ascii="Tahoma" w:hAnsi="Tahoma" w:cs="Tahoma"/>
          <w:sz w:val="24"/>
          <w:szCs w:val="24"/>
        </w:rPr>
        <w:tab/>
        <w:t xml:space="preserve">: </w:t>
      </w:r>
      <w:proofErr w:type="gramStart"/>
      <w:r>
        <w:rPr>
          <w:rFonts w:ascii="Tahoma" w:hAnsi="Tahoma" w:cs="Tahoma"/>
          <w:sz w:val="24"/>
          <w:szCs w:val="24"/>
        </w:rPr>
        <w:t>2021/800/</w:t>
      </w:r>
      <w:r w:rsidR="00D67327">
        <w:rPr>
          <w:rFonts w:ascii="Tahoma" w:hAnsi="Tahoma" w:cs="Tahoma"/>
          <w:sz w:val="24"/>
          <w:szCs w:val="24"/>
        </w:rPr>
        <w:t>941</w:t>
      </w:r>
      <w:proofErr w:type="gramEnd"/>
    </w:p>
    <w:p w:rsidR="00DE1B3F" w:rsidRDefault="00DE1B3F" w:rsidP="00DE1B3F">
      <w:pPr>
        <w:spacing w:after="0"/>
        <w:jc w:val="both"/>
        <w:rPr>
          <w:rFonts w:ascii="Tahoma" w:hAnsi="Tahoma" w:cs="Tahoma"/>
          <w:sz w:val="24"/>
          <w:szCs w:val="24"/>
        </w:rPr>
      </w:pPr>
      <w:r>
        <w:rPr>
          <w:rFonts w:ascii="Tahoma" w:hAnsi="Tahoma" w:cs="Tahoma"/>
          <w:sz w:val="24"/>
          <w:szCs w:val="24"/>
        </w:rPr>
        <w:t>Konu</w:t>
      </w:r>
      <w:r>
        <w:rPr>
          <w:rFonts w:ascii="Tahoma" w:hAnsi="Tahoma" w:cs="Tahoma"/>
          <w:sz w:val="24"/>
          <w:szCs w:val="24"/>
        </w:rPr>
        <w:tab/>
        <w:t>: PCR testi hak.</w:t>
      </w:r>
    </w:p>
    <w:p w:rsidR="00DE1B3F" w:rsidRDefault="00DE1B3F" w:rsidP="00DE1B3F">
      <w:pPr>
        <w:ind w:firstLine="708"/>
        <w:jc w:val="both"/>
        <w:rPr>
          <w:rFonts w:ascii="Tahoma" w:hAnsi="Tahoma" w:cs="Tahoma"/>
          <w:sz w:val="24"/>
          <w:szCs w:val="24"/>
        </w:rPr>
      </w:pPr>
    </w:p>
    <w:p w:rsidR="00DE1B3F" w:rsidRPr="00DE1B3F" w:rsidRDefault="00DE1B3F" w:rsidP="00DE1B3F">
      <w:pPr>
        <w:ind w:firstLine="708"/>
        <w:jc w:val="both"/>
        <w:rPr>
          <w:rFonts w:ascii="Tahoma" w:hAnsi="Tahoma" w:cs="Tahoma"/>
          <w:sz w:val="24"/>
          <w:szCs w:val="24"/>
        </w:rPr>
      </w:pPr>
    </w:p>
    <w:p w:rsidR="00DE1B3F" w:rsidRPr="00DE1B3F" w:rsidRDefault="00DE1B3F" w:rsidP="00DE1B3F">
      <w:pPr>
        <w:ind w:firstLine="708"/>
        <w:jc w:val="center"/>
        <w:rPr>
          <w:rFonts w:ascii="Tahoma" w:hAnsi="Tahoma" w:cs="Tahoma"/>
          <w:b/>
          <w:sz w:val="24"/>
          <w:szCs w:val="24"/>
        </w:rPr>
      </w:pPr>
      <w:r w:rsidRPr="00DE1B3F">
        <w:rPr>
          <w:rFonts w:ascii="Tahoma" w:hAnsi="Tahoma" w:cs="Tahoma"/>
          <w:b/>
          <w:sz w:val="24"/>
          <w:szCs w:val="24"/>
        </w:rPr>
        <w:t>ŞUBELERE</w:t>
      </w:r>
    </w:p>
    <w:p w:rsidR="00DE1B3F" w:rsidRPr="00DE1B3F" w:rsidRDefault="00DE1B3F" w:rsidP="00DE1B3F">
      <w:pPr>
        <w:jc w:val="both"/>
        <w:rPr>
          <w:rFonts w:ascii="Tahoma" w:hAnsi="Tahoma" w:cs="Tahoma"/>
          <w:sz w:val="24"/>
          <w:szCs w:val="24"/>
        </w:rPr>
      </w:pPr>
      <w:r w:rsidRPr="00DE1B3F">
        <w:rPr>
          <w:rFonts w:ascii="Tahoma" w:hAnsi="Tahoma" w:cs="Tahoma"/>
          <w:sz w:val="24"/>
          <w:szCs w:val="24"/>
        </w:rPr>
        <w:t xml:space="preserve">    </w:t>
      </w:r>
      <w:r>
        <w:rPr>
          <w:rFonts w:ascii="Tahoma" w:hAnsi="Tahoma" w:cs="Tahoma"/>
          <w:sz w:val="24"/>
          <w:szCs w:val="24"/>
        </w:rPr>
        <w:tab/>
      </w:r>
      <w:r w:rsidRPr="00DE1B3F">
        <w:rPr>
          <w:rFonts w:ascii="Tahoma" w:hAnsi="Tahoma" w:cs="Tahoma"/>
          <w:sz w:val="24"/>
          <w:szCs w:val="24"/>
        </w:rPr>
        <w:t xml:space="preserve">Milli Eğitim Bakanlığınca </w:t>
      </w:r>
      <w:r w:rsidR="00D67327">
        <w:rPr>
          <w:rFonts w:ascii="Tahoma" w:hAnsi="Tahoma" w:cs="Tahoma"/>
          <w:sz w:val="24"/>
          <w:szCs w:val="24"/>
        </w:rPr>
        <w:t>C</w:t>
      </w:r>
      <w:r w:rsidRPr="00DE1B3F">
        <w:rPr>
          <w:rFonts w:ascii="Tahoma" w:hAnsi="Tahoma" w:cs="Tahoma"/>
          <w:sz w:val="24"/>
          <w:szCs w:val="24"/>
        </w:rPr>
        <w:t>ovid</w:t>
      </w:r>
      <w:r w:rsidRPr="00DE1B3F">
        <w:rPr>
          <w:rFonts w:ascii="Tahoma" w:hAnsi="Tahoma" w:cs="Tahoma"/>
          <w:sz w:val="24"/>
          <w:szCs w:val="24"/>
        </w:rPr>
        <w:softHyphen/>
        <w:t>-19 Salgınında Okullarda Alınması Gereken Önlemler Rehberi doğrultusunda eğitim emekçilerinin haftada iki gün hastanelerde PCR testi yapması istenmektedir.</w:t>
      </w:r>
    </w:p>
    <w:p w:rsidR="00DE1B3F" w:rsidRPr="00DE1B3F" w:rsidRDefault="00DE1B3F" w:rsidP="00DE1B3F">
      <w:pPr>
        <w:jc w:val="both"/>
        <w:rPr>
          <w:rFonts w:ascii="Tahoma" w:hAnsi="Tahoma" w:cs="Tahoma"/>
          <w:sz w:val="24"/>
          <w:szCs w:val="24"/>
        </w:rPr>
      </w:pPr>
      <w:r w:rsidRPr="00DE1B3F">
        <w:rPr>
          <w:rFonts w:ascii="Tahoma" w:hAnsi="Tahoma" w:cs="Tahoma"/>
          <w:sz w:val="24"/>
          <w:szCs w:val="24"/>
        </w:rPr>
        <w:t xml:space="preserve"> </w:t>
      </w:r>
      <w:r>
        <w:rPr>
          <w:rFonts w:ascii="Tahoma" w:hAnsi="Tahoma" w:cs="Tahoma"/>
          <w:sz w:val="24"/>
          <w:szCs w:val="24"/>
        </w:rPr>
        <w:tab/>
      </w:r>
      <w:r w:rsidRPr="00DE1B3F">
        <w:rPr>
          <w:rFonts w:ascii="Tahoma" w:hAnsi="Tahoma" w:cs="Tahoma"/>
          <w:sz w:val="24"/>
          <w:szCs w:val="24"/>
        </w:rPr>
        <w:t>Eğitim-Sen olarak PCR testinin hastanelerde yapılmasının okullarda bulaş riskini art</w:t>
      </w:r>
      <w:r>
        <w:rPr>
          <w:rFonts w:ascii="Tahoma" w:hAnsi="Tahoma" w:cs="Tahoma"/>
          <w:sz w:val="24"/>
          <w:szCs w:val="24"/>
        </w:rPr>
        <w:t>ıracağını</w:t>
      </w:r>
      <w:r w:rsidRPr="00DE1B3F">
        <w:rPr>
          <w:rFonts w:ascii="Tahoma" w:hAnsi="Tahoma" w:cs="Tahoma"/>
          <w:sz w:val="24"/>
          <w:szCs w:val="24"/>
        </w:rPr>
        <w:t xml:space="preserve">, Eğitim-Öğretimi aksatacağını ve </w:t>
      </w:r>
      <w:r>
        <w:rPr>
          <w:rFonts w:ascii="Tahoma" w:hAnsi="Tahoma" w:cs="Tahoma"/>
          <w:sz w:val="24"/>
          <w:szCs w:val="24"/>
        </w:rPr>
        <w:t>P</w:t>
      </w:r>
      <w:r w:rsidRPr="00DE1B3F">
        <w:rPr>
          <w:rFonts w:ascii="Tahoma" w:hAnsi="Tahoma" w:cs="Tahoma"/>
          <w:sz w:val="24"/>
          <w:szCs w:val="24"/>
        </w:rPr>
        <w:t xml:space="preserve">CR testinin okullarda yapılması gerektiğini sıklıkla kamuoyu ile </w:t>
      </w:r>
      <w:r w:rsidRPr="00DE1B3F">
        <w:rPr>
          <w:rFonts w:ascii="Tahoma" w:hAnsi="Tahoma" w:cs="Tahoma"/>
          <w:sz w:val="24"/>
          <w:szCs w:val="24"/>
        </w:rPr>
        <w:t>paylaşm</w:t>
      </w:r>
      <w:r>
        <w:rPr>
          <w:rFonts w:ascii="Tahoma" w:hAnsi="Tahoma" w:cs="Tahoma"/>
          <w:sz w:val="24"/>
          <w:szCs w:val="24"/>
        </w:rPr>
        <w:t>amıza rağmen</w:t>
      </w:r>
      <w:r w:rsidRPr="00DE1B3F">
        <w:rPr>
          <w:rFonts w:ascii="Tahoma" w:hAnsi="Tahoma" w:cs="Tahoma"/>
          <w:sz w:val="24"/>
          <w:szCs w:val="24"/>
        </w:rPr>
        <w:t xml:space="preserve"> MEB ve Sağlık Bakanlığının bu konu ile ilgili bir çalışma yürütmediğini görmekteyiz. </w:t>
      </w:r>
    </w:p>
    <w:p w:rsidR="00DE1B3F" w:rsidRPr="00DE1B3F" w:rsidRDefault="00DE1B3F" w:rsidP="00DE1B3F">
      <w:pPr>
        <w:jc w:val="both"/>
        <w:rPr>
          <w:rFonts w:ascii="Tahoma" w:hAnsi="Tahoma" w:cs="Tahoma"/>
          <w:sz w:val="24"/>
          <w:szCs w:val="24"/>
        </w:rPr>
      </w:pPr>
      <w:r w:rsidRPr="00DE1B3F">
        <w:rPr>
          <w:rFonts w:ascii="Tahoma" w:hAnsi="Tahoma" w:cs="Tahoma"/>
          <w:sz w:val="24"/>
          <w:szCs w:val="24"/>
        </w:rPr>
        <w:t xml:space="preserve">  </w:t>
      </w:r>
      <w:r>
        <w:rPr>
          <w:rFonts w:ascii="Tahoma" w:hAnsi="Tahoma" w:cs="Tahoma"/>
          <w:sz w:val="24"/>
          <w:szCs w:val="24"/>
        </w:rPr>
        <w:tab/>
      </w:r>
      <w:r w:rsidRPr="00DE1B3F">
        <w:rPr>
          <w:rFonts w:ascii="Tahoma" w:hAnsi="Tahoma" w:cs="Tahoma"/>
          <w:sz w:val="24"/>
          <w:szCs w:val="24"/>
        </w:rPr>
        <w:t xml:space="preserve"> PCR testinin okullarda yapılması talebine ilişkin dilekçe yazımız ekininde olup bu testin yapılmasına engel teşkil eden sağlık sorunu olan </w:t>
      </w:r>
      <w:r>
        <w:rPr>
          <w:rFonts w:ascii="Tahoma" w:hAnsi="Tahoma" w:cs="Tahoma"/>
          <w:sz w:val="24"/>
          <w:szCs w:val="24"/>
        </w:rPr>
        <w:t>(kronik rahatsızlık</w:t>
      </w:r>
      <w:r w:rsidRPr="00DE1B3F">
        <w:rPr>
          <w:rFonts w:ascii="Tahoma" w:hAnsi="Tahoma" w:cs="Tahoma"/>
          <w:sz w:val="24"/>
          <w:szCs w:val="24"/>
        </w:rPr>
        <w:t xml:space="preserve">, hamilelik gibi) üyelerimiz bu durumlarını dilekçede belirtebilirler. </w:t>
      </w:r>
    </w:p>
    <w:p w:rsidR="00DE1B3F" w:rsidRDefault="00DE1B3F" w:rsidP="00DE1B3F">
      <w:pPr>
        <w:jc w:val="both"/>
        <w:rPr>
          <w:rFonts w:ascii="Tahoma" w:hAnsi="Tahoma" w:cs="Tahoma"/>
          <w:sz w:val="24"/>
          <w:szCs w:val="24"/>
        </w:rPr>
      </w:pPr>
      <w:r w:rsidRPr="00DE1B3F">
        <w:rPr>
          <w:rFonts w:ascii="Tahoma" w:hAnsi="Tahoma" w:cs="Tahoma"/>
          <w:sz w:val="24"/>
          <w:szCs w:val="24"/>
        </w:rPr>
        <w:t xml:space="preserve">      </w:t>
      </w:r>
      <w:r>
        <w:rPr>
          <w:rFonts w:ascii="Tahoma" w:hAnsi="Tahoma" w:cs="Tahoma"/>
          <w:sz w:val="24"/>
          <w:szCs w:val="24"/>
        </w:rPr>
        <w:tab/>
      </w:r>
      <w:r w:rsidRPr="00DE1B3F">
        <w:rPr>
          <w:rFonts w:ascii="Tahoma" w:hAnsi="Tahoma" w:cs="Tahoma"/>
          <w:sz w:val="24"/>
          <w:szCs w:val="24"/>
        </w:rPr>
        <w:t>Bilgilendirir, çalışmalarınızda başarılar dileriz.</w:t>
      </w:r>
    </w:p>
    <w:p w:rsidR="00DE1B3F" w:rsidRDefault="00DE1B3F" w:rsidP="00DE1B3F">
      <w:pPr>
        <w:jc w:val="both"/>
        <w:rPr>
          <w:rFonts w:ascii="Tahoma" w:hAnsi="Tahoma" w:cs="Tahoma"/>
          <w:sz w:val="24"/>
          <w:szCs w:val="24"/>
        </w:rPr>
      </w:pPr>
    </w:p>
    <w:p w:rsidR="00D67327" w:rsidRDefault="00D67327" w:rsidP="00DE1B3F">
      <w:pPr>
        <w:jc w:val="both"/>
        <w:rPr>
          <w:rFonts w:ascii="Tahoma" w:hAnsi="Tahoma" w:cs="Tahoma"/>
          <w:sz w:val="24"/>
          <w:szCs w:val="24"/>
        </w:rPr>
      </w:pPr>
    </w:p>
    <w:p w:rsidR="00DE1B3F" w:rsidRDefault="00D40D2A" w:rsidP="00D40D2A">
      <w:pPr>
        <w:spacing w:after="0"/>
        <w:ind w:right="-709"/>
        <w:jc w:val="both"/>
        <w:rPr>
          <w:rFonts w:ascii="Tahoma" w:hAnsi="Tahoma" w:cs="Tahoma"/>
          <w:sz w:val="24"/>
          <w:szCs w:val="24"/>
        </w:rPr>
      </w:pPr>
      <w:r w:rsidRPr="00D40D2A">
        <w:rPr>
          <w:rFonts w:ascii="Tahoma" w:hAnsi="Tahoma" w:cs="Tahoma"/>
          <w:noProof/>
          <w:sz w:val="24"/>
          <w:szCs w:val="24"/>
          <w:lang w:eastAsia="tr-TR"/>
        </w:rPr>
        <w:drawing>
          <wp:inline distT="0" distB="0" distL="0" distR="0">
            <wp:extent cx="1762125" cy="895428"/>
            <wp:effectExtent l="0" t="0" r="0" b="0"/>
            <wp:docPr id="2" name="Resim 2" descr="D:\UserFiles\Desktop\MYK İmzaları\arzunur şimşek - Kop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Files\Desktop\MYK İmzaları\arzunur şimşek - Kopya.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78667" cy="903834"/>
                    </a:xfrm>
                    <a:prstGeom prst="rect">
                      <a:avLst/>
                    </a:prstGeom>
                    <a:noFill/>
                    <a:ln>
                      <a:noFill/>
                    </a:ln>
                  </pic:spPr>
                </pic:pic>
              </a:graphicData>
            </a:graphic>
          </wp:inline>
        </w:drawing>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sidRPr="00D40D2A">
        <w:rPr>
          <w:rFonts w:ascii="Tahoma" w:hAnsi="Tahoma" w:cs="Tahoma"/>
          <w:noProof/>
          <w:sz w:val="24"/>
          <w:szCs w:val="24"/>
          <w:lang w:eastAsia="tr-TR"/>
        </w:rPr>
        <w:drawing>
          <wp:inline distT="0" distB="0" distL="0" distR="0">
            <wp:extent cx="1924050" cy="678815"/>
            <wp:effectExtent l="0" t="0" r="0" b="6985"/>
            <wp:docPr id="3" name="Resim 3" descr="D:\UserFiles\Desktop\MYK İmzaları\ikram atabay - Kop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erFiles\Desktop\MYK İmzaları\ikram atabay - Kopy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35379" cy="682812"/>
                    </a:xfrm>
                    <a:prstGeom prst="rect">
                      <a:avLst/>
                    </a:prstGeom>
                    <a:noFill/>
                    <a:ln>
                      <a:noFill/>
                    </a:ln>
                  </pic:spPr>
                </pic:pic>
              </a:graphicData>
            </a:graphic>
          </wp:inline>
        </w:drawing>
      </w:r>
    </w:p>
    <w:p w:rsidR="00DE1B3F" w:rsidRPr="00303C53" w:rsidRDefault="00DE1B3F" w:rsidP="00D40D2A">
      <w:pPr>
        <w:spacing w:after="0"/>
        <w:ind w:firstLine="708"/>
        <w:jc w:val="both"/>
        <w:rPr>
          <w:rFonts w:ascii="Tahoma" w:hAnsi="Tahoma" w:cs="Tahoma"/>
          <w:b/>
        </w:rPr>
      </w:pPr>
      <w:proofErr w:type="spellStart"/>
      <w:r>
        <w:rPr>
          <w:rFonts w:ascii="Tahoma" w:hAnsi="Tahoma" w:cs="Tahoma"/>
          <w:b/>
        </w:rPr>
        <w:t>Arzunur</w:t>
      </w:r>
      <w:proofErr w:type="spellEnd"/>
      <w:r>
        <w:rPr>
          <w:rFonts w:ascii="Tahoma" w:hAnsi="Tahoma" w:cs="Tahoma"/>
          <w:b/>
        </w:rPr>
        <w:t xml:space="preserve"> ŞİMŞEK </w:t>
      </w:r>
      <w:r>
        <w:rPr>
          <w:rFonts w:ascii="Tahoma" w:hAnsi="Tahoma" w:cs="Tahoma"/>
          <w:b/>
        </w:rPr>
        <w:tab/>
      </w:r>
      <w:r>
        <w:rPr>
          <w:rFonts w:ascii="Tahoma" w:hAnsi="Tahoma" w:cs="Tahoma"/>
          <w:b/>
        </w:rPr>
        <w:tab/>
      </w:r>
      <w:r w:rsidRPr="00303C53">
        <w:rPr>
          <w:rFonts w:ascii="Tahoma" w:hAnsi="Tahoma" w:cs="Tahoma"/>
          <w:b/>
        </w:rPr>
        <w:tab/>
      </w:r>
      <w:r w:rsidRPr="00303C53">
        <w:rPr>
          <w:rFonts w:ascii="Tahoma" w:hAnsi="Tahoma" w:cs="Tahoma"/>
          <w:b/>
        </w:rPr>
        <w:tab/>
      </w:r>
      <w:r w:rsidRPr="00303C53">
        <w:rPr>
          <w:rFonts w:ascii="Tahoma" w:hAnsi="Tahoma" w:cs="Tahoma"/>
          <w:b/>
        </w:rPr>
        <w:tab/>
      </w:r>
      <w:r w:rsidRPr="00303C53">
        <w:rPr>
          <w:rFonts w:ascii="Tahoma" w:hAnsi="Tahoma" w:cs="Tahoma"/>
          <w:b/>
        </w:rPr>
        <w:tab/>
      </w:r>
      <w:r w:rsidRPr="00303C53">
        <w:rPr>
          <w:rFonts w:ascii="Tahoma" w:hAnsi="Tahoma" w:cs="Tahoma"/>
          <w:b/>
        </w:rPr>
        <w:tab/>
      </w:r>
      <w:r>
        <w:rPr>
          <w:rFonts w:ascii="Tahoma" w:hAnsi="Tahoma" w:cs="Tahoma"/>
          <w:b/>
        </w:rPr>
        <w:t>İkram ATABAY</w:t>
      </w:r>
    </w:p>
    <w:p w:rsidR="00DE1B3F" w:rsidRDefault="00DE1B3F" w:rsidP="00D40D2A">
      <w:pPr>
        <w:spacing w:after="0"/>
        <w:jc w:val="both"/>
        <w:rPr>
          <w:rFonts w:ascii="Tahoma" w:hAnsi="Tahoma" w:cs="Tahoma"/>
          <w:b/>
        </w:rPr>
      </w:pPr>
      <w:r w:rsidRPr="00303C53">
        <w:rPr>
          <w:rFonts w:ascii="Tahoma" w:hAnsi="Tahoma" w:cs="Tahoma"/>
          <w:b/>
        </w:rPr>
        <w:t>Genel TİS ve Hukuk Sekreteri</w:t>
      </w:r>
      <w:r w:rsidRPr="00303C53">
        <w:rPr>
          <w:rFonts w:ascii="Tahoma" w:hAnsi="Tahoma" w:cs="Tahoma"/>
          <w:b/>
        </w:rPr>
        <w:tab/>
      </w:r>
      <w:r w:rsidRPr="00303C53">
        <w:rPr>
          <w:rFonts w:ascii="Tahoma" w:hAnsi="Tahoma" w:cs="Tahoma"/>
          <w:b/>
        </w:rPr>
        <w:tab/>
      </w:r>
      <w:r w:rsidRPr="00303C53">
        <w:rPr>
          <w:rFonts w:ascii="Tahoma" w:hAnsi="Tahoma" w:cs="Tahoma"/>
          <w:b/>
        </w:rPr>
        <w:tab/>
      </w:r>
      <w:r w:rsidRPr="00303C53">
        <w:rPr>
          <w:rFonts w:ascii="Tahoma" w:hAnsi="Tahoma" w:cs="Tahoma"/>
          <w:b/>
        </w:rPr>
        <w:tab/>
      </w:r>
      <w:r w:rsidRPr="00303C53">
        <w:rPr>
          <w:rFonts w:ascii="Tahoma" w:hAnsi="Tahoma" w:cs="Tahoma"/>
          <w:b/>
        </w:rPr>
        <w:tab/>
      </w:r>
      <w:r w:rsidRPr="00303C53">
        <w:rPr>
          <w:rFonts w:ascii="Tahoma" w:hAnsi="Tahoma" w:cs="Tahoma"/>
          <w:b/>
        </w:rPr>
        <w:tab/>
        <w:t>Genel Sekreter</w:t>
      </w:r>
    </w:p>
    <w:p w:rsidR="00DE1B3F" w:rsidRDefault="00DE1B3F" w:rsidP="00D40D2A">
      <w:pPr>
        <w:spacing w:after="0"/>
        <w:jc w:val="both"/>
        <w:rPr>
          <w:rFonts w:ascii="Tahoma" w:hAnsi="Tahoma" w:cs="Tahoma"/>
          <w:b/>
        </w:rPr>
      </w:pPr>
    </w:p>
    <w:p w:rsidR="00DE1B3F" w:rsidRDefault="00DE1B3F" w:rsidP="00D40D2A">
      <w:pPr>
        <w:spacing w:after="0"/>
        <w:jc w:val="both"/>
        <w:rPr>
          <w:rFonts w:ascii="Tahoma" w:hAnsi="Tahoma" w:cs="Tahoma"/>
          <w:sz w:val="24"/>
          <w:szCs w:val="24"/>
        </w:rPr>
      </w:pPr>
    </w:p>
    <w:p w:rsidR="00DE1B3F" w:rsidRDefault="00DE1B3F" w:rsidP="00DE1B3F">
      <w:pPr>
        <w:jc w:val="both"/>
        <w:rPr>
          <w:rFonts w:ascii="Tahoma" w:hAnsi="Tahoma" w:cs="Tahoma"/>
          <w:sz w:val="24"/>
          <w:szCs w:val="24"/>
        </w:rPr>
      </w:pPr>
    </w:p>
    <w:p w:rsidR="00DE1B3F" w:rsidRPr="00DE1B3F" w:rsidRDefault="00DE1B3F" w:rsidP="00DE1B3F">
      <w:pPr>
        <w:jc w:val="both"/>
        <w:rPr>
          <w:rFonts w:ascii="Tahoma" w:hAnsi="Tahoma" w:cs="Tahoma"/>
          <w:sz w:val="24"/>
          <w:szCs w:val="24"/>
        </w:rPr>
      </w:pPr>
      <w:proofErr w:type="gramStart"/>
      <w:r>
        <w:rPr>
          <w:rFonts w:ascii="Tahoma" w:hAnsi="Tahoma" w:cs="Tahoma"/>
          <w:sz w:val="24"/>
          <w:szCs w:val="24"/>
        </w:rPr>
        <w:t>EKİ : Dilekçe</w:t>
      </w:r>
      <w:proofErr w:type="gramEnd"/>
      <w:r>
        <w:rPr>
          <w:rFonts w:ascii="Tahoma" w:hAnsi="Tahoma" w:cs="Tahoma"/>
          <w:sz w:val="24"/>
          <w:szCs w:val="24"/>
        </w:rPr>
        <w:t xml:space="preserve"> </w:t>
      </w:r>
    </w:p>
    <w:p w:rsidR="00DE1B3F" w:rsidRDefault="00DE1B3F" w:rsidP="00DE1B3F">
      <w:pPr>
        <w:ind w:firstLine="708"/>
        <w:jc w:val="both"/>
        <w:rPr>
          <w:rFonts w:ascii="Tahoma" w:hAnsi="Tahoma" w:cs="Tahoma"/>
          <w:sz w:val="24"/>
          <w:szCs w:val="24"/>
        </w:rPr>
      </w:pPr>
    </w:p>
    <w:p w:rsidR="00DE1B3F" w:rsidRDefault="00DE1B3F" w:rsidP="00DE1B3F">
      <w:pPr>
        <w:ind w:firstLine="708"/>
        <w:jc w:val="both"/>
        <w:rPr>
          <w:rFonts w:ascii="Tahoma" w:hAnsi="Tahoma" w:cs="Tahoma"/>
          <w:sz w:val="24"/>
          <w:szCs w:val="24"/>
        </w:rPr>
      </w:pPr>
    </w:p>
    <w:p w:rsidR="00DE1B3F" w:rsidRDefault="00DE1B3F" w:rsidP="00DE1B3F">
      <w:pPr>
        <w:jc w:val="both"/>
        <w:rPr>
          <w:rFonts w:ascii="Century Gothic" w:hAnsi="Century Gothic"/>
          <w:b/>
        </w:rPr>
      </w:pPr>
      <w:bookmarkStart w:id="0" w:name="_GoBack"/>
      <w:bookmarkEnd w:id="0"/>
    </w:p>
    <w:p w:rsidR="00DE1B3F" w:rsidRPr="006D7BA3" w:rsidRDefault="00DE1B3F" w:rsidP="00DE1B3F">
      <w:pPr>
        <w:jc w:val="both"/>
        <w:rPr>
          <w:rFonts w:ascii="Century Gothic" w:hAnsi="Century Gothic"/>
          <w:b/>
        </w:rPr>
      </w:pPr>
    </w:p>
    <w:p w:rsidR="00DE1B3F" w:rsidRDefault="00DE1B3F" w:rsidP="00DE1B3F">
      <w:pPr>
        <w:jc w:val="both"/>
        <w:rPr>
          <w:rFonts w:ascii="Century Gothic" w:hAnsi="Century Gothic"/>
        </w:rPr>
      </w:pPr>
      <w:r>
        <w:rPr>
          <w:rFonts w:ascii="Century Gothic" w:hAnsi="Century Gothic"/>
        </w:rPr>
        <w:t xml:space="preserve">             </w:t>
      </w:r>
    </w:p>
    <w:p w:rsidR="00DE1B3F" w:rsidRDefault="00DE1B3F" w:rsidP="00DE1B3F">
      <w:pPr>
        <w:jc w:val="both"/>
        <w:rPr>
          <w:rFonts w:ascii="Century Gothic" w:hAnsi="Century Gothic"/>
        </w:rPr>
      </w:pPr>
    </w:p>
    <w:p w:rsidR="00DE1B3F" w:rsidRDefault="00DE1B3F" w:rsidP="00DE1B3F">
      <w:pPr>
        <w:ind w:firstLine="708"/>
        <w:jc w:val="both"/>
        <w:rPr>
          <w:rFonts w:ascii="Century Gothic" w:hAnsi="Century Gothic"/>
        </w:rPr>
      </w:pPr>
      <w:proofErr w:type="gramStart"/>
      <w:r>
        <w:rPr>
          <w:rFonts w:ascii="Century Gothic" w:hAnsi="Century Gothic"/>
        </w:rPr>
        <w:t>….</w:t>
      </w:r>
      <w:proofErr w:type="gramEnd"/>
      <w:r>
        <w:rPr>
          <w:rFonts w:ascii="Century Gothic" w:hAnsi="Century Gothic"/>
        </w:rPr>
        <w:t xml:space="preserve">       OKULU MÜDÜRLÜĞÜ’NE</w:t>
      </w:r>
    </w:p>
    <w:p w:rsidR="00DE1B3F" w:rsidRDefault="00DE1B3F" w:rsidP="00DE1B3F">
      <w:pPr>
        <w:ind w:firstLine="708"/>
        <w:jc w:val="both"/>
        <w:rPr>
          <w:rFonts w:ascii="Century Gothic" w:hAnsi="Century Gothic"/>
        </w:rPr>
      </w:pPr>
      <w:r>
        <w:rPr>
          <w:rFonts w:ascii="Century Gothic" w:hAnsi="Century Gothic"/>
        </w:rPr>
        <w:t xml:space="preserve">                  </w:t>
      </w:r>
      <w:proofErr w:type="gramStart"/>
      <w:r>
        <w:rPr>
          <w:rFonts w:ascii="Century Gothic" w:hAnsi="Century Gothic"/>
        </w:rPr>
        <w:t>….</w:t>
      </w:r>
      <w:proofErr w:type="gramEnd"/>
      <w:r>
        <w:rPr>
          <w:rFonts w:ascii="Century Gothic" w:hAnsi="Century Gothic"/>
        </w:rPr>
        <w:t>/....</w:t>
      </w:r>
    </w:p>
    <w:p w:rsidR="00DE1B3F" w:rsidRDefault="00DE1B3F" w:rsidP="00DE1B3F">
      <w:pPr>
        <w:ind w:firstLine="708"/>
        <w:jc w:val="both"/>
        <w:rPr>
          <w:rFonts w:ascii="Century Gothic" w:hAnsi="Century Gothic"/>
        </w:rPr>
      </w:pPr>
    </w:p>
    <w:p w:rsidR="00DE1B3F" w:rsidRDefault="00DE1B3F" w:rsidP="00DE1B3F">
      <w:pPr>
        <w:ind w:firstLine="708"/>
        <w:jc w:val="both"/>
        <w:rPr>
          <w:rFonts w:ascii="Century Gothic" w:hAnsi="Century Gothic"/>
        </w:rPr>
      </w:pPr>
    </w:p>
    <w:p w:rsidR="00DE1B3F" w:rsidRPr="001439CC" w:rsidRDefault="00DE1B3F" w:rsidP="00DE1B3F">
      <w:pPr>
        <w:jc w:val="both"/>
        <w:rPr>
          <w:rFonts w:ascii="Tahoma" w:hAnsi="Tahoma" w:cs="Tahoma"/>
          <w:sz w:val="18"/>
          <w:szCs w:val="18"/>
        </w:rPr>
      </w:pPr>
      <w:r>
        <w:rPr>
          <w:rFonts w:ascii="Century Gothic" w:hAnsi="Century Gothic"/>
        </w:rPr>
        <w:tab/>
        <w:t xml:space="preserve">Milli Eğitim Bakanlığınca </w:t>
      </w:r>
      <w:r w:rsidR="00D67327">
        <w:rPr>
          <w:rFonts w:ascii="Century Gothic" w:hAnsi="Century Gothic"/>
        </w:rPr>
        <w:t>C</w:t>
      </w:r>
      <w:r>
        <w:rPr>
          <w:rFonts w:ascii="Century Gothic" w:hAnsi="Century Gothic"/>
        </w:rPr>
        <w:t>ovid</w:t>
      </w:r>
      <w:r>
        <w:rPr>
          <w:rFonts w:ascii="Century Gothic" w:hAnsi="Century Gothic"/>
        </w:rPr>
        <w:softHyphen/>
        <w:t>-19 Salgınında Okullarda Alınması Gereken Önlemler Rehberi doğrultusunda tarafımdan haftada 2 gün PCR testi yaptırmam istenmektedir. Bu testin hastanede yapıldığı, hastanede ve gitmek için kullanacağım toplu ulaşım araçlarında bulaş riskinin yüksek olduğu bilinmektedir. Salgında vaka sayısının arttığı ve vefat sayısının iki yüz elliyi aştığı bugünkü şartlarda PCR testini yapmak için haftada iki kez hastaneye gitmek benim için ciddi bir bulaş riski anlamına gelecektir.  Söz konusu risk ailem, öğrencilerim ve tüm toplum için de bir risktir. Bu nedenle PCR testinin okulda yapılması için müdürlüğünüzce gerekli önlemlerin alınmasını talep ediyorum. Arz ederim. Tarih</w:t>
      </w:r>
    </w:p>
    <w:p w:rsidR="00DE1B3F" w:rsidRDefault="00DE1B3F" w:rsidP="00DE1B3F">
      <w:pPr>
        <w:ind w:firstLine="708"/>
        <w:jc w:val="both"/>
        <w:rPr>
          <w:rFonts w:ascii="Century Gothic" w:hAnsi="Century Gothic"/>
        </w:rPr>
      </w:pPr>
    </w:p>
    <w:p w:rsidR="00DE1B3F" w:rsidRDefault="00DE1B3F" w:rsidP="00DE1B3F">
      <w:pPr>
        <w:ind w:firstLine="708"/>
        <w:jc w:val="both"/>
        <w:rPr>
          <w:rFonts w:ascii="Century Gothic" w:hAnsi="Century Gothic"/>
        </w:rPr>
      </w:pPr>
      <w:r>
        <w:rPr>
          <w:rFonts w:ascii="Century Gothic" w:hAnsi="Century Gothic"/>
        </w:rPr>
        <w:t xml:space="preserve">                                                                                             Ad-Soyadı</w:t>
      </w:r>
    </w:p>
    <w:p w:rsidR="00DE1B3F" w:rsidRDefault="00DE1B3F" w:rsidP="00DE1B3F">
      <w:pPr>
        <w:ind w:firstLine="708"/>
        <w:jc w:val="both"/>
        <w:rPr>
          <w:rFonts w:ascii="Century Gothic" w:hAnsi="Century Gothic"/>
        </w:rPr>
      </w:pPr>
    </w:p>
    <w:p w:rsidR="00DE1B3F" w:rsidRDefault="00DE1B3F" w:rsidP="00DE1B3F">
      <w:pPr>
        <w:ind w:firstLine="708"/>
        <w:jc w:val="both"/>
        <w:rPr>
          <w:rFonts w:ascii="Century Gothic" w:hAnsi="Century Gothic"/>
        </w:rPr>
      </w:pPr>
    </w:p>
    <w:p w:rsidR="00DE1B3F" w:rsidRDefault="00DE1B3F" w:rsidP="00DE1B3F">
      <w:pPr>
        <w:ind w:firstLine="708"/>
        <w:jc w:val="both"/>
        <w:rPr>
          <w:rFonts w:ascii="Century Gothic" w:hAnsi="Century Gothic"/>
        </w:rPr>
      </w:pPr>
      <w:r>
        <w:rPr>
          <w:rFonts w:ascii="Century Gothic" w:hAnsi="Century Gothic"/>
        </w:rPr>
        <w:t xml:space="preserve">Adres: </w:t>
      </w:r>
    </w:p>
    <w:p w:rsidR="00DE1B3F" w:rsidRPr="00177021" w:rsidRDefault="00DE1B3F" w:rsidP="00DE1B3F">
      <w:pPr>
        <w:ind w:firstLine="708"/>
        <w:jc w:val="both"/>
        <w:rPr>
          <w:rFonts w:ascii="Century Gothic" w:hAnsi="Century Gothic"/>
        </w:rPr>
      </w:pPr>
    </w:p>
    <w:p w:rsidR="00DE1B3F" w:rsidRPr="00DE1B3F" w:rsidRDefault="00DE1B3F" w:rsidP="00DE1B3F">
      <w:pPr>
        <w:ind w:firstLine="708"/>
        <w:jc w:val="both"/>
        <w:rPr>
          <w:rFonts w:ascii="Tahoma" w:hAnsi="Tahoma" w:cs="Tahoma"/>
          <w:sz w:val="24"/>
          <w:szCs w:val="24"/>
        </w:rPr>
      </w:pPr>
    </w:p>
    <w:sectPr w:rsidR="00DE1B3F" w:rsidRPr="00DE1B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Tahoma">
    <w:panose1 w:val="020B0604030504040204"/>
    <w:charset w:val="A2"/>
    <w:family w:val="swiss"/>
    <w:pitch w:val="variable"/>
    <w:sig w:usb0="E1002EFF" w:usb1="C000605B" w:usb2="00000029" w:usb3="00000000" w:csb0="0001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156"/>
    <w:rsid w:val="0015631D"/>
    <w:rsid w:val="00231B9C"/>
    <w:rsid w:val="006A43AB"/>
    <w:rsid w:val="007C2C04"/>
    <w:rsid w:val="008C6A29"/>
    <w:rsid w:val="00D40D2A"/>
    <w:rsid w:val="00D67327"/>
    <w:rsid w:val="00DE1B3F"/>
    <w:rsid w:val="00DE41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1F81DB-DD1A-468B-97C7-EA5BF1237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40D2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40D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277</Words>
  <Characters>1582</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Egitimsen</dc:creator>
  <cp:keywords/>
  <dc:description/>
  <cp:lastModifiedBy>User</cp:lastModifiedBy>
  <cp:revision>3</cp:revision>
  <cp:lastPrinted>2021-09-06T10:44:00Z</cp:lastPrinted>
  <dcterms:created xsi:type="dcterms:W3CDTF">2021-09-06T10:44:00Z</dcterms:created>
  <dcterms:modified xsi:type="dcterms:W3CDTF">2021-09-06T10:49:00Z</dcterms:modified>
</cp:coreProperties>
</file>